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1" w:rsidRDefault="003D27B1" w:rsidP="00411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701">
        <w:rPr>
          <w:rFonts w:ascii="Times New Roman" w:hAnsi="Times New Roman" w:cs="Times New Roman"/>
          <w:b/>
          <w:sz w:val="26"/>
          <w:szCs w:val="26"/>
        </w:rPr>
        <w:t xml:space="preserve">Информационная </w:t>
      </w:r>
      <w:r w:rsidR="00411701" w:rsidRPr="00411701">
        <w:rPr>
          <w:rFonts w:ascii="Times New Roman" w:hAnsi="Times New Roman" w:cs="Times New Roman"/>
          <w:b/>
          <w:sz w:val="26"/>
          <w:szCs w:val="26"/>
        </w:rPr>
        <w:t xml:space="preserve">листовка </w:t>
      </w:r>
    </w:p>
    <w:p w:rsidR="009E669D" w:rsidRDefault="00411701" w:rsidP="00411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701">
        <w:rPr>
          <w:rFonts w:ascii="Times New Roman" w:hAnsi="Times New Roman" w:cs="Times New Roman"/>
          <w:b/>
          <w:sz w:val="26"/>
          <w:szCs w:val="26"/>
        </w:rPr>
        <w:t xml:space="preserve">о возможном участии </w:t>
      </w:r>
      <w:r>
        <w:rPr>
          <w:rFonts w:ascii="Times New Roman" w:hAnsi="Times New Roman" w:cs="Times New Roman"/>
          <w:b/>
          <w:sz w:val="26"/>
          <w:szCs w:val="26"/>
        </w:rPr>
        <w:t>и получении</w:t>
      </w:r>
      <w:r w:rsidRPr="004117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52B">
        <w:rPr>
          <w:rFonts w:ascii="Times New Roman" w:hAnsi="Times New Roman" w:cs="Times New Roman"/>
          <w:b/>
          <w:sz w:val="26"/>
          <w:szCs w:val="26"/>
        </w:rPr>
        <w:t xml:space="preserve">некоммерческими организациями, </w:t>
      </w:r>
      <w:r w:rsidR="009C752B" w:rsidRPr="009C752B">
        <w:rPr>
          <w:rFonts w:ascii="Times New Roman" w:hAnsi="Times New Roman" w:cs="Times New Roman"/>
          <w:b/>
          <w:sz w:val="26"/>
          <w:szCs w:val="26"/>
        </w:rPr>
        <w:t>осуществл</w:t>
      </w:r>
      <w:r w:rsidR="009C752B">
        <w:rPr>
          <w:rFonts w:ascii="Times New Roman" w:hAnsi="Times New Roman" w:cs="Times New Roman"/>
          <w:b/>
          <w:sz w:val="26"/>
          <w:szCs w:val="26"/>
        </w:rPr>
        <w:t xml:space="preserve">яющими </w:t>
      </w:r>
      <w:r w:rsidR="009C752B" w:rsidRPr="009C752B">
        <w:rPr>
          <w:rFonts w:ascii="Times New Roman" w:hAnsi="Times New Roman" w:cs="Times New Roman"/>
          <w:b/>
          <w:sz w:val="26"/>
          <w:szCs w:val="26"/>
        </w:rPr>
        <w:t>деятельност</w:t>
      </w:r>
      <w:r w:rsidR="009C752B">
        <w:rPr>
          <w:rFonts w:ascii="Times New Roman" w:hAnsi="Times New Roman" w:cs="Times New Roman"/>
          <w:b/>
          <w:sz w:val="26"/>
          <w:szCs w:val="26"/>
        </w:rPr>
        <w:t>ь</w:t>
      </w:r>
      <w:r w:rsidR="009C752B" w:rsidRPr="009C7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52B">
        <w:rPr>
          <w:rFonts w:ascii="Times New Roman" w:hAnsi="Times New Roman" w:cs="Times New Roman"/>
          <w:b/>
          <w:sz w:val="26"/>
          <w:szCs w:val="26"/>
        </w:rPr>
        <w:t>в области обращения с животными,</w:t>
      </w:r>
      <w:r w:rsidR="009C752B" w:rsidRPr="009C752B">
        <w:t xml:space="preserve"> </w:t>
      </w:r>
      <w:r w:rsidR="009C752B" w:rsidRPr="009C752B">
        <w:rPr>
          <w:rFonts w:ascii="Times New Roman" w:hAnsi="Times New Roman" w:cs="Times New Roman"/>
          <w:b/>
          <w:sz w:val="26"/>
          <w:szCs w:val="26"/>
        </w:rPr>
        <w:t>президентских грантов</w:t>
      </w:r>
      <w:r w:rsidR="009C7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52B" w:rsidRPr="009C752B">
        <w:rPr>
          <w:rFonts w:ascii="Times New Roman" w:hAnsi="Times New Roman" w:cs="Times New Roman"/>
          <w:b/>
          <w:sz w:val="26"/>
          <w:szCs w:val="26"/>
        </w:rPr>
        <w:t>в 2023 году</w:t>
      </w:r>
      <w:r w:rsidR="009C752B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11701" w:rsidRDefault="00411701" w:rsidP="004117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1701" w:rsidRDefault="00411701" w:rsidP="00D27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411701">
        <w:rPr>
          <w:rFonts w:ascii="Times New Roman" w:hAnsi="Times New Roman" w:cs="Times New Roman"/>
          <w:b/>
          <w:sz w:val="26"/>
          <w:szCs w:val="26"/>
        </w:rPr>
        <w:t>ематик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411701">
        <w:rPr>
          <w:rFonts w:ascii="Times New Roman" w:hAnsi="Times New Roman" w:cs="Times New Roman"/>
          <w:b/>
          <w:sz w:val="26"/>
          <w:szCs w:val="26"/>
        </w:rPr>
        <w:t xml:space="preserve"> направления: </w:t>
      </w:r>
      <w:r w:rsidRPr="00411701">
        <w:rPr>
          <w:rFonts w:ascii="Times New Roman" w:hAnsi="Times New Roman" w:cs="Times New Roman"/>
          <w:sz w:val="26"/>
          <w:szCs w:val="26"/>
        </w:rPr>
        <w:t>профилактика жестокого обращения с животными, деятельность в области защиты животных</w:t>
      </w:r>
      <w:r w:rsidR="00D27C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1701" w:rsidRDefault="00411701" w:rsidP="00D27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701">
        <w:rPr>
          <w:rFonts w:ascii="Times New Roman" w:hAnsi="Times New Roman" w:cs="Times New Roman"/>
          <w:b/>
          <w:sz w:val="26"/>
          <w:szCs w:val="26"/>
        </w:rPr>
        <w:t>Фонд президентских грантов</w:t>
      </w:r>
      <w:r>
        <w:rPr>
          <w:rFonts w:ascii="Times New Roman" w:hAnsi="Times New Roman" w:cs="Times New Roman"/>
          <w:sz w:val="26"/>
          <w:szCs w:val="26"/>
        </w:rPr>
        <w:t xml:space="preserve"> принимает проекты 2 раза в год: </w:t>
      </w:r>
      <w:r w:rsidRPr="00411701">
        <w:rPr>
          <w:rFonts w:ascii="Times New Roman" w:hAnsi="Times New Roman" w:cs="Times New Roman"/>
          <w:sz w:val="26"/>
          <w:szCs w:val="26"/>
        </w:rPr>
        <w:t>с 1 февраля по 15 марта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27C8F" w:rsidRPr="00D27C8F">
        <w:rPr>
          <w:rFonts w:ascii="Times New Roman" w:hAnsi="Times New Roman" w:cs="Times New Roman"/>
          <w:sz w:val="26"/>
          <w:szCs w:val="26"/>
        </w:rPr>
        <w:t>объявление результатов</w:t>
      </w:r>
      <w:r w:rsidR="00D27C8F">
        <w:rPr>
          <w:rFonts w:ascii="Times New Roman" w:hAnsi="Times New Roman" w:cs="Times New Roman"/>
          <w:sz w:val="26"/>
          <w:szCs w:val="26"/>
        </w:rPr>
        <w:t xml:space="preserve"> - </w:t>
      </w:r>
      <w:r w:rsidR="00D27C8F" w:rsidRPr="00D27C8F">
        <w:rPr>
          <w:rFonts w:ascii="Times New Roman" w:hAnsi="Times New Roman" w:cs="Times New Roman"/>
          <w:sz w:val="26"/>
          <w:szCs w:val="26"/>
        </w:rPr>
        <w:t>июнь</w:t>
      </w:r>
      <w:r w:rsidR="00D27C8F">
        <w:rPr>
          <w:rFonts w:ascii="Times New Roman" w:hAnsi="Times New Roman" w:cs="Times New Roman"/>
          <w:sz w:val="26"/>
          <w:szCs w:val="26"/>
        </w:rPr>
        <w:t>,</w:t>
      </w:r>
      <w:r w:rsidR="00D27C8F" w:rsidRPr="00D27C8F">
        <w:rPr>
          <w:rFonts w:ascii="Times New Roman" w:hAnsi="Times New Roman" w:cs="Times New Roman"/>
          <w:sz w:val="26"/>
          <w:szCs w:val="26"/>
        </w:rPr>
        <w:t xml:space="preserve"> </w:t>
      </w:r>
      <w:r w:rsidRPr="00411701">
        <w:rPr>
          <w:rFonts w:ascii="Times New Roman" w:hAnsi="Times New Roman" w:cs="Times New Roman"/>
          <w:sz w:val="26"/>
          <w:szCs w:val="26"/>
        </w:rPr>
        <w:t>старт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701">
        <w:rPr>
          <w:rFonts w:ascii="Times New Roman" w:hAnsi="Times New Roman" w:cs="Times New Roman"/>
          <w:sz w:val="26"/>
          <w:szCs w:val="26"/>
        </w:rPr>
        <w:t>с 1 июля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D27C8F">
        <w:rPr>
          <w:rFonts w:ascii="Times New Roman" w:hAnsi="Times New Roman" w:cs="Times New Roman"/>
          <w:sz w:val="26"/>
          <w:szCs w:val="26"/>
        </w:rPr>
        <w:t xml:space="preserve">, </w:t>
      </w:r>
      <w:r w:rsidR="00D27C8F" w:rsidRPr="00D27C8F">
        <w:rPr>
          <w:rFonts w:ascii="Times New Roman" w:hAnsi="Times New Roman" w:cs="Times New Roman"/>
          <w:sz w:val="26"/>
          <w:szCs w:val="26"/>
        </w:rPr>
        <w:t>с 1 сентября по 16 октября</w:t>
      </w:r>
      <w:r w:rsidR="00D27C8F">
        <w:rPr>
          <w:rFonts w:ascii="Times New Roman" w:hAnsi="Times New Roman" w:cs="Times New Roman"/>
          <w:sz w:val="26"/>
          <w:szCs w:val="26"/>
        </w:rPr>
        <w:t xml:space="preserve"> (</w:t>
      </w:r>
      <w:r w:rsidR="00D27C8F" w:rsidRPr="00D27C8F">
        <w:rPr>
          <w:rFonts w:ascii="Times New Roman" w:hAnsi="Times New Roman" w:cs="Times New Roman"/>
          <w:sz w:val="26"/>
          <w:szCs w:val="26"/>
        </w:rPr>
        <w:t>объявление результатов</w:t>
      </w:r>
      <w:r w:rsidR="00D27C8F">
        <w:rPr>
          <w:rFonts w:ascii="Times New Roman" w:hAnsi="Times New Roman" w:cs="Times New Roman"/>
          <w:sz w:val="26"/>
          <w:szCs w:val="26"/>
        </w:rPr>
        <w:t xml:space="preserve"> - </w:t>
      </w:r>
      <w:r w:rsidR="00D27C8F" w:rsidRPr="00D27C8F">
        <w:rPr>
          <w:rFonts w:ascii="Times New Roman" w:hAnsi="Times New Roman" w:cs="Times New Roman"/>
          <w:sz w:val="26"/>
          <w:szCs w:val="26"/>
        </w:rPr>
        <w:t>январь следующего года</w:t>
      </w:r>
      <w:r w:rsidR="00D27C8F">
        <w:rPr>
          <w:rFonts w:ascii="Times New Roman" w:hAnsi="Times New Roman" w:cs="Times New Roman"/>
          <w:sz w:val="26"/>
          <w:szCs w:val="26"/>
        </w:rPr>
        <w:t xml:space="preserve">, </w:t>
      </w:r>
      <w:r w:rsidR="00D27C8F" w:rsidRPr="00D27C8F">
        <w:rPr>
          <w:rFonts w:ascii="Times New Roman" w:hAnsi="Times New Roman" w:cs="Times New Roman"/>
          <w:sz w:val="26"/>
          <w:szCs w:val="26"/>
        </w:rPr>
        <w:t>старт проектов</w:t>
      </w:r>
      <w:r w:rsidR="00D27C8F">
        <w:rPr>
          <w:rFonts w:ascii="Times New Roman" w:hAnsi="Times New Roman" w:cs="Times New Roman"/>
          <w:sz w:val="26"/>
          <w:szCs w:val="26"/>
        </w:rPr>
        <w:t xml:space="preserve"> </w:t>
      </w:r>
      <w:r w:rsidR="00D27C8F">
        <w:rPr>
          <w:rFonts w:ascii="Times New Roman" w:hAnsi="Times New Roman" w:cs="Times New Roman"/>
          <w:sz w:val="26"/>
          <w:szCs w:val="26"/>
        </w:rPr>
        <w:br/>
      </w:r>
      <w:r w:rsidR="00D27C8F" w:rsidRPr="00D27C8F">
        <w:rPr>
          <w:rFonts w:ascii="Times New Roman" w:hAnsi="Times New Roman" w:cs="Times New Roman"/>
          <w:sz w:val="26"/>
          <w:szCs w:val="26"/>
        </w:rPr>
        <w:t>с 1 февраля следующего года</w:t>
      </w:r>
      <w:r w:rsidR="00D27C8F">
        <w:rPr>
          <w:rFonts w:ascii="Times New Roman" w:hAnsi="Times New Roman" w:cs="Times New Roman"/>
          <w:sz w:val="26"/>
          <w:szCs w:val="26"/>
        </w:rPr>
        <w:t>).</w:t>
      </w:r>
    </w:p>
    <w:p w:rsidR="00D27C8F" w:rsidRPr="00D27C8F" w:rsidRDefault="00D27C8F" w:rsidP="00E86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8F">
        <w:rPr>
          <w:rFonts w:ascii="Times New Roman" w:hAnsi="Times New Roman" w:cs="Times New Roman"/>
          <w:b/>
          <w:sz w:val="26"/>
          <w:szCs w:val="26"/>
        </w:rPr>
        <w:t>Что сделать, чтобы подать заявку</w:t>
      </w:r>
    </w:p>
    <w:p w:rsidR="00E8627D" w:rsidRPr="00E8627D" w:rsidRDefault="00E8627D" w:rsidP="00E8627D">
      <w:pPr>
        <w:shd w:val="clear" w:color="auto" w:fill="FFFFFF"/>
        <w:spacing w:after="0" w:line="240" w:lineRule="auto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b/>
          <w:color w:val="282828"/>
          <w:sz w:val="29"/>
          <w:szCs w:val="29"/>
          <w:lang w:eastAsia="ru-RU"/>
        </w:rPr>
        <w:t>Коротко:</w:t>
      </w: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 xml:space="preserve"> разработайте социальный проект, создайте личный кабинет на сайте фонда и заполните заявку в электронном виде на русском языке. Заложите достаточное количество времени на подготовку заявки.</w:t>
      </w:r>
    </w:p>
    <w:p w:rsidR="00E8627D" w:rsidRPr="00E8627D" w:rsidRDefault="00E8627D" w:rsidP="00E862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Разработайте проект, направленный на решение конкретной социальной проблемы определенной целевой группы. В проекте должны быть заложены четкие цель и задачи, продумано собственное и партнерское финансирование, обозначены ожидаемые результаты, которые можно будет измерить по итогам всех мероприятий. Узнайте, почему нет смысла подавать заявку, не имея социального проекта, </w:t>
      </w:r>
      <w:hyperlink r:id="rId6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в специальном разделе Центра поддержки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.</w:t>
      </w:r>
    </w:p>
    <w:p w:rsidR="00E8627D" w:rsidRDefault="00E8627D" w:rsidP="00E027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Убедитесь, что ваша организация </w:t>
      </w:r>
      <w:hyperlink r:id="rId7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может подавать заявку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 на участие в конкурсе президентских грантов.</w:t>
      </w:r>
      <w:r w:rsidR="00D21AF1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 xml:space="preserve"> </w:t>
      </w:r>
    </w:p>
    <w:p w:rsidR="00E027CD" w:rsidRPr="00E027CD" w:rsidRDefault="00E027CD" w:rsidP="00E027CD">
      <w:pPr>
        <w:pStyle w:val="a4"/>
        <w:shd w:val="clear" w:color="auto" w:fill="FFFFFF"/>
        <w:spacing w:after="0" w:line="240" w:lineRule="auto"/>
        <w:jc w:val="both"/>
        <w:rPr>
          <w:rFonts w:ascii="PTSansPro-Regular" w:eastAsia="Times New Roman" w:hAnsi="PTSansPro-Regular"/>
          <w:color w:val="282828"/>
          <w:sz w:val="29"/>
          <w:szCs w:val="29"/>
          <w:lang w:eastAsia="ru-RU"/>
        </w:rPr>
      </w:pPr>
      <w:r>
        <w:rPr>
          <w:rFonts w:ascii="PTSansPro-Regular" w:eastAsia="Times New Roman" w:hAnsi="PTSansPro-Regular"/>
          <w:color w:val="282828"/>
          <w:sz w:val="29"/>
          <w:szCs w:val="29"/>
          <w:lang w:eastAsia="ru-RU"/>
        </w:rPr>
        <w:tab/>
      </w:r>
      <w:r w:rsidRPr="00E027CD">
        <w:rPr>
          <w:rFonts w:ascii="PTSansPro-Regular" w:eastAsia="Times New Roman" w:hAnsi="PTSansPro-Regular"/>
          <w:color w:val="282828"/>
          <w:sz w:val="29"/>
          <w:szCs w:val="29"/>
          <w:lang w:eastAsia="ru-RU"/>
        </w:rPr>
        <w:t>В конкурсе могут принять участие некоммерческие неправительственные организации, которые:</w:t>
      </w:r>
    </w:p>
    <w:p w:rsidR="00E027CD" w:rsidRPr="00E027CD" w:rsidRDefault="00E027CD" w:rsidP="00E027C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027C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Зарегистрированы на территории Российской Федерации,</w:t>
      </w:r>
    </w:p>
    <w:p w:rsidR="00E027CD" w:rsidRPr="00E027CD" w:rsidRDefault="00E027CD" w:rsidP="00E027C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027C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Зарегистрированы не менее чем за 6 месяцев до даты завершения приема заявок на конкурс.</w:t>
      </w:r>
    </w:p>
    <w:p w:rsidR="00E027CD" w:rsidRPr="00E027CD" w:rsidRDefault="00E027CD" w:rsidP="00F808BB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027C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Это минимальные условия подачи заявки на участие в конкур</w:t>
      </w:r>
      <w:r w:rsidR="00F808BB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 xml:space="preserve">се. Проверьте, проходит ли ваша </w:t>
      </w:r>
      <w:r w:rsidRPr="00E027C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организация </w:t>
      </w:r>
      <w:hyperlink r:id="rId8" w:history="1">
        <w:r w:rsidRPr="00E027C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по остальным критериям</w:t>
        </w:r>
      </w:hyperlink>
      <w:r w:rsidR="00F808BB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 xml:space="preserve"> </w:t>
      </w:r>
      <w:r w:rsidRPr="00E027C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Положения о конкурсе.</w:t>
      </w:r>
    </w:p>
    <w:p w:rsidR="00E8627D" w:rsidRPr="00E8627D" w:rsidRDefault="00E8627D" w:rsidP="00E027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Создайте личный кабинет </w:t>
      </w:r>
      <w:hyperlink r:id="rId9" w:tgtFrame="_blank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на сайте фонда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. Как правило, личный кабинет создает руководитель проекта, однако это может сделать и другой сотрудник организации. Важно проследить, чтобы перед отправкой в фонд заявку составлял один человек, особенно если разные разделы заполняли разные сотрудники: это поможет избежать ошибок и несоответствий в ее содержании.</w:t>
      </w:r>
    </w:p>
    <w:p w:rsidR="00E8627D" w:rsidRPr="00E8627D" w:rsidRDefault="00E8627D" w:rsidP="00E862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Заполните разделы заявки </w:t>
      </w:r>
      <w:hyperlink r:id="rId10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в электронном виде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. Вы можете заполнять заявку частями, в течение нескольких дней. Система будет автоматически сохранять всю внесенную информацию.</w:t>
      </w:r>
    </w:p>
    <w:p w:rsidR="00E8627D" w:rsidRPr="00E8627D" w:rsidRDefault="00E8627D" w:rsidP="00E862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Приложите </w:t>
      </w:r>
      <w:hyperlink r:id="rId11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все необходимые документы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 в электронном виде.</w:t>
      </w:r>
    </w:p>
    <w:p w:rsidR="00E8627D" w:rsidRPr="00E8627D" w:rsidRDefault="00E8627D" w:rsidP="00E862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lastRenderedPageBreak/>
        <w:t>Нажмите на кнопку «Подать заявку». </w:t>
      </w:r>
      <w:hyperlink r:id="rId12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Подтверждение регистрации</w:t>
        </w:r>
        <w:r w:rsidRPr="00E8627D">
          <w:rPr>
            <w:rFonts w:ascii="PTSansPro-Regular" w:eastAsia="Times New Roman" w:hAnsi="PTSansPro-Regular" w:cs="Times New Roman"/>
            <w:color w:val="0098A4"/>
            <w:sz w:val="29"/>
            <w:szCs w:val="29"/>
            <w:lang w:eastAsia="ru-RU"/>
          </w:rPr>
          <w:t> 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заявки будет направлено на вашу электронную почту и отражено в личном кабинете в течение пяти рабочих дней со дня подачи.</w:t>
      </w:r>
    </w:p>
    <w:p w:rsidR="00E8627D" w:rsidRPr="00E8627D" w:rsidRDefault="00E8627D" w:rsidP="00E8627D">
      <w:pPr>
        <w:shd w:val="clear" w:color="auto" w:fill="FFFFFF"/>
        <w:spacing w:after="0" w:line="240" w:lineRule="auto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Не откладывайте заполнение заявки на последние дни перед окончанием приема. Часто заявители не оставляют себе времени на то, чтобы устранить поступающие от фонда замечания, и снижают свои шансы на допуск к участию в конкурсе.</w:t>
      </w:r>
    </w:p>
    <w:p w:rsidR="00E8627D" w:rsidRPr="00E8627D" w:rsidRDefault="00E8627D" w:rsidP="00E8627D">
      <w:pPr>
        <w:shd w:val="clear" w:color="auto" w:fill="FFFFFF"/>
        <w:spacing w:after="0" w:line="240" w:lineRule="auto"/>
        <w:ind w:firstLine="708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Фонд рекомендует завершить заполнение заявки и </w:t>
      </w:r>
      <w:r w:rsidRPr="00E8627D">
        <w:rPr>
          <w:rFonts w:ascii="PTSansPro-Regular" w:eastAsia="Times New Roman" w:hAnsi="PTSansPro-Regular" w:cs="Times New Roman"/>
          <w:b/>
          <w:bCs/>
          <w:color w:val="282828"/>
          <w:sz w:val="29"/>
          <w:szCs w:val="29"/>
          <w:lang w:eastAsia="ru-RU"/>
        </w:rPr>
        <w:t>отправить ее на конкурс за пять рабочих дней до дня окончания приема заявок</w:t>
      </w: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.  Это даст вам возможность доработать заявку, если во время регистрации сотрудники фонда выявят нарушения требований Положения о конкурсе, которые будет возможно устранить.</w:t>
      </w:r>
    </w:p>
    <w:p w:rsidR="00E8627D" w:rsidRPr="00E8627D" w:rsidRDefault="00E8627D" w:rsidP="00E8627D">
      <w:pPr>
        <w:shd w:val="clear" w:color="auto" w:fill="FFFFFF"/>
        <w:spacing w:after="0" w:line="240" w:lineRule="auto"/>
        <w:ind w:firstLine="360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После того как вы отправите заявку в фонд:</w:t>
      </w:r>
    </w:p>
    <w:p w:rsidR="00E8627D" w:rsidRPr="00E8627D" w:rsidRDefault="00E8627D" w:rsidP="00E8627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Следите за сообщениями от фонда в личном кабинете, чтобы вовремя отреагировать на замечания и по возможности устранить ошибки до окончания приема заявок.</w:t>
      </w:r>
    </w:p>
    <w:p w:rsidR="00E8627D" w:rsidRPr="00E8627D" w:rsidRDefault="00E8627D" w:rsidP="00E8627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Если найденные </w:t>
      </w:r>
      <w:hyperlink r:id="rId13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несоответствия</w:t>
        </w:r>
        <w:r w:rsidRPr="00E8627D">
          <w:rPr>
            <w:rFonts w:ascii="PTSansPro-Regular" w:eastAsia="Times New Roman" w:hAnsi="PTSansPro-Regular" w:cs="Times New Roman"/>
            <w:color w:val="0098A4"/>
            <w:sz w:val="29"/>
            <w:szCs w:val="29"/>
            <w:lang w:eastAsia="ru-RU"/>
          </w:rPr>
          <w:t> 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возможно исправить, сделайте это и заново подайте заявку в фонд. </w:t>
      </w:r>
    </w:p>
    <w:p w:rsidR="00E8627D" w:rsidRPr="00E8627D" w:rsidRDefault="00E8627D" w:rsidP="00E8627D">
      <w:pPr>
        <w:shd w:val="clear" w:color="auto" w:fill="FFFFFF"/>
        <w:spacing w:after="0" w:line="240" w:lineRule="auto"/>
        <w:ind w:firstLine="708"/>
        <w:jc w:val="both"/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</w:pPr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Исправить ошибки можно только в том случае, если прием заявок на участие в текущем конкурсе еще не завершился. Обратите внимание, что не все недостатки в заявке получится исправить до окончания приема заявок: например, согласовать изменения в уставе и изменить его текущую редакцию. Будьте готовы к тому, что такой вариант развития событий возможен, и заранее изучите, насколько организация </w:t>
      </w:r>
      <w:hyperlink r:id="rId14" w:history="1">
        <w:r w:rsidRPr="00E8627D">
          <w:rPr>
            <w:rFonts w:ascii="PTSansPro-Regular" w:eastAsia="Times New Roman" w:hAnsi="PTSansPro-Regular" w:cs="Times New Roman"/>
            <w:color w:val="0070C0"/>
            <w:sz w:val="29"/>
            <w:szCs w:val="29"/>
            <w:lang w:eastAsia="ru-RU"/>
          </w:rPr>
          <w:t>соответствует условиям участия</w:t>
        </w:r>
      </w:hyperlink>
      <w:r w:rsidRPr="00E8627D"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> в конкурсе.</w:t>
      </w:r>
      <w:r>
        <w:rPr>
          <w:rFonts w:ascii="PTSansPro-Regular" w:eastAsia="Times New Roman" w:hAnsi="PTSansPro-Regular" w:cs="Times New Roman"/>
          <w:color w:val="282828"/>
          <w:sz w:val="29"/>
          <w:szCs w:val="29"/>
          <w:lang w:eastAsia="ru-RU"/>
        </w:rPr>
        <w:t xml:space="preserve"> </w:t>
      </w:r>
    </w:p>
    <w:p w:rsidR="00411701" w:rsidRDefault="003C66A0" w:rsidP="00E86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Более подробн</w:t>
      </w:r>
      <w:r w:rsidR="00F808BB">
        <w:rPr>
          <w:rFonts w:ascii="Times New Roman" w:hAnsi="Times New Roman" w:cs="Times New Roman"/>
          <w:sz w:val="26"/>
          <w:szCs w:val="26"/>
        </w:rPr>
        <w:t>о Вы можете ознакомиться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8BB">
        <w:rPr>
          <w:rFonts w:ascii="Times New Roman" w:hAnsi="Times New Roman" w:cs="Times New Roman"/>
          <w:sz w:val="26"/>
          <w:szCs w:val="26"/>
        </w:rPr>
        <w:t>с информацией</w:t>
      </w:r>
      <w:r>
        <w:rPr>
          <w:rFonts w:ascii="Times New Roman" w:hAnsi="Times New Roman" w:cs="Times New Roman"/>
          <w:sz w:val="26"/>
          <w:szCs w:val="26"/>
        </w:rPr>
        <w:t xml:space="preserve"> на сайте фонда президентских грантов </w:t>
      </w:r>
      <w:hyperlink r:id="rId15" w:history="1">
        <w:r w:rsidRPr="00C27BC8">
          <w:rPr>
            <w:rStyle w:val="a3"/>
            <w:rFonts w:ascii="Times New Roman" w:hAnsi="Times New Roman" w:cs="Times New Roman"/>
            <w:sz w:val="26"/>
            <w:szCs w:val="26"/>
          </w:rPr>
          <w:t>https://президентскиегранты.рф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1701" w:rsidRPr="00411701" w:rsidRDefault="00411701" w:rsidP="00E862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1701" w:rsidRPr="0041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D8"/>
    <w:multiLevelType w:val="multilevel"/>
    <w:tmpl w:val="F958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743"/>
    <w:multiLevelType w:val="multilevel"/>
    <w:tmpl w:val="BE0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173DC"/>
    <w:multiLevelType w:val="multilevel"/>
    <w:tmpl w:val="3FD4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E"/>
    <w:rsid w:val="00050E09"/>
    <w:rsid w:val="003C66A0"/>
    <w:rsid w:val="003D27B1"/>
    <w:rsid w:val="00411701"/>
    <w:rsid w:val="00465ADE"/>
    <w:rsid w:val="009C752B"/>
    <w:rsid w:val="00C2061D"/>
    <w:rsid w:val="00CE6A92"/>
    <w:rsid w:val="00D21AF1"/>
    <w:rsid w:val="00D27C8F"/>
    <w:rsid w:val="00E027CD"/>
    <w:rsid w:val="00E8627D"/>
    <w:rsid w:val="00F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6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27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6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27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aefyxhn.xn--80afcdbalict6afooklqi5o.xn--p1ai/Article/?id=30" TargetMode="External"/><Relationship Id="rId13" Type="http://schemas.openxmlformats.org/officeDocument/2006/relationships/hyperlink" Target="https://xn--80ahaefyxhn.xn--80afcdbalict6afooklqi5o.xn--p1ai/Article/?id=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haefyxhn.xn--80afcdbalict6afooklqi5o.xn--p1ai/Article/?id=24" TargetMode="External"/><Relationship Id="rId12" Type="http://schemas.openxmlformats.org/officeDocument/2006/relationships/hyperlink" Target="https://xn--80ahaefyxhn.xn--80afcdbalict6afooklqi5o.xn--p1ai/Article/?id=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haefyxhn.xn--80afcdbalict6afooklqi5o.xn--p1ai/Article/?id=64" TargetMode="External"/><Relationship Id="rId11" Type="http://schemas.openxmlformats.org/officeDocument/2006/relationships/hyperlink" Target="https://xn--80ahaefyxhn.xn--80afcdbalict6afooklqi5o.xn--p1ai/Article/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10" Type="http://schemas.openxmlformats.org/officeDocument/2006/relationships/hyperlink" Target="https://xn--80ahaefyxhn.xn--80afcdbalict6afooklqi5o.xn--p1ai/Article/?id=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cdbalict6afooklqi5o.xn--p1ai/" TargetMode="External"/><Relationship Id="rId14" Type="http://schemas.openxmlformats.org/officeDocument/2006/relationships/hyperlink" Target="https://xn--80ahaefyxhn.xn--80afcdbalict6afooklqi5o.xn--p1ai/Article/?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2023-02-15T04:12:00Z</cp:lastPrinted>
  <dcterms:created xsi:type="dcterms:W3CDTF">2023-02-14T08:24:00Z</dcterms:created>
  <dcterms:modified xsi:type="dcterms:W3CDTF">2023-02-15T04:14:00Z</dcterms:modified>
</cp:coreProperties>
</file>